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张家口高速公路发展有限公司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2024年度校园招聘岗位简要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text" w:horzAnchor="page" w:tblpXSpec="center" w:tblpY="193"/>
        <w:tblOverlap w:val="never"/>
        <w:tblW w:w="95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677"/>
        <w:gridCol w:w="4818"/>
        <w:gridCol w:w="1365"/>
        <w:gridCol w:w="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工程技术岗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年应届毕业生或毕业不满2年的往届毕业生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全日制本科及以上学历，工程及相关专业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结合实际可适当放宽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科技研发岗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年应届毕业生或毕业不满2年的往届毕业生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全日制本科及以上学历，计算机及相关专业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结合实际可适当放宽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shd w:val="clear" w:color="auto" w:fill="auto"/>
          <w:lang w:val="en-US" w:eastAsia="zh-CN"/>
        </w:rPr>
        <w:sectPr>
          <w:type w:val="continuous"/>
          <w:pgSz w:w="16838" w:h="11906" w:orient="landscape"/>
          <w:pgMar w:top="1417" w:right="1701" w:bottom="1417" w:left="1814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shd w:val="clear" w:color="auto" w:fill="auto"/>
          <w:lang w:val="en-US" w:eastAsia="zh-CN"/>
        </w:rPr>
        <w:sectPr>
          <w:type w:val="continuous"/>
          <w:pgSz w:w="16838" w:h="11906" w:orient="landscape"/>
          <w:pgMar w:top="1417" w:right="1701" w:bottom="1417" w:left="1814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567" w:right="1474" w:bottom="567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张家口高速公路发展有限公司校园招聘报名表</w:t>
      </w:r>
    </w:p>
    <w:tbl>
      <w:tblPr>
        <w:tblStyle w:val="4"/>
        <w:tblpPr w:leftFromText="180" w:rightFromText="180" w:vertAnchor="text" w:horzAnchor="page" w:tblpX="400" w:tblpY="187"/>
        <w:tblOverlap w:val="never"/>
        <w:tblW w:w="113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246"/>
        <w:gridCol w:w="1410"/>
        <w:gridCol w:w="1274"/>
        <w:gridCol w:w="1996"/>
        <w:gridCol w:w="2009"/>
        <w:gridCol w:w="2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32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应聘职位：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档案所在地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 源 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家庭电话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59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户口性质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 城镇 □ 非城镇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特长</w:t>
            </w:r>
          </w:p>
        </w:tc>
        <w:tc>
          <w:tcPr>
            <w:tcW w:w="6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工作单位（如退休，请填退休前单位并注明）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紧急情况可通知的联系人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主要教育与培训经历</w:t>
            </w:r>
            <w:r>
              <w:rPr>
                <w:rStyle w:val="6"/>
                <w:lang w:val="en-US" w:eastAsia="zh-CN" w:bidi="ar"/>
              </w:rPr>
              <w:t>（按学习经历倒序填写）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担任职务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其他培训经历：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社会实践      经历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实习单位</w:t>
            </w:r>
          </w:p>
        </w:tc>
        <w:tc>
          <w:tcPr>
            <w:tcW w:w="6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学生干部 经历及        社团活动</w:t>
            </w:r>
          </w:p>
        </w:tc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获奖情况及          资质证书情况</w:t>
            </w:r>
          </w:p>
        </w:tc>
        <w:tc>
          <w:tcPr>
            <w:tcW w:w="4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11325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tbl>
            <w:tblPr>
              <w:tblStyle w:val="4"/>
              <w:tblpPr w:leftFromText="180" w:rightFromText="180" w:vertAnchor="text" w:horzAnchor="page" w:tblpX="-39" w:tblpY="348"/>
              <w:tblOverlap w:val="never"/>
              <w:tblW w:w="1132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2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5" w:hRule="atLeast"/>
                <w:jc w:val="center"/>
              </w:trPr>
              <w:tc>
                <w:tcPr>
                  <w:tcW w:w="11325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应聘者确认：以上所填各项均为真实情况，并充分了解上述资料的真实性是双方订立劳动合同的前提条件，录用后如发现有弄虚作假或隐瞒的情况，属于严重违反公司规章制度，同意公司有权解除劳动合同或对劳动合同做无效认定处理，公司因此遭受的损失，员工有对此赔偿的义务。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7" w:hRule="atLeast"/>
                <w:jc w:val="center"/>
              </w:trPr>
              <w:tc>
                <w:tcPr>
                  <w:tcW w:w="113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                                                           应聘者签名：          日期：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大标宋简体" w:cs="Times New Roman"/>
          <w:spacing w:val="0"/>
          <w:w w:val="100"/>
          <w:sz w:val="56"/>
          <w:szCs w:val="56"/>
          <w:lang w:val="en-US" w:eastAsia="zh-CN"/>
        </w:rPr>
      </w:pPr>
    </w:p>
    <w:p>
      <w:bookmarkStart w:id="0" w:name="_GoBack"/>
      <w:bookmarkEnd w:id="0"/>
    </w:p>
    <w:sectPr>
      <w:type w:val="continuous"/>
      <w:pgSz w:w="11906" w:h="16838"/>
      <w:pgMar w:top="567" w:right="1474" w:bottom="56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F5DB34-2C27-4B44-B49A-96DFEF26D9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2B17BB6-12BC-4217-8A06-DD6CA3B4008C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C34A8FC-56D7-40CC-B707-DDB4C92EA4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B16CAAF-CAE8-4898-86CB-96B0ED57A587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34FE2C84-D61E-4BFA-8C0F-29A9E8220A04}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50F64CDE-8688-403B-8EB5-8E9A0D4E8B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MDk0YTk4N2I2NTU2NTM1NTc4NjIwZjQ3YmUzYjIifQ=="/>
  </w:docVars>
  <w:rsids>
    <w:rsidRoot w:val="4EA00B56"/>
    <w:rsid w:val="3EF234A7"/>
    <w:rsid w:val="4EA0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2024-05-22T07:19:00Z</dcterms:created>
  <dc:creator>孙宇娇</dc:creator>
  <cp:lastModifiedBy>孙宇娇</cp:lastModifiedBy>
  <dcterms:modified xsi:type="dcterms:W3CDTF">2024-05-22T08:31:40Z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D46D7B86A82E43E19470D4B3384D6737_11</vt:lpwstr>
  </property>
</Properties>
</file>